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4A" w:rsidRDefault="00D71D4A" w:rsidP="00D71D4A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к модулю</w:t>
      </w:r>
    </w:p>
    <w:p w:rsidR="00D71D4A" w:rsidRPr="00616EF1" w:rsidRDefault="00D71D4A" w:rsidP="00D71D4A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6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«Система и политика здравоохранения в Российской Федерации»</w:t>
      </w:r>
    </w:p>
    <w:p w:rsidR="00D71D4A" w:rsidRPr="00616EF1" w:rsidRDefault="00D71D4A" w:rsidP="00D71D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6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последние годы в системе здравоохранения РФ идет процесс реорганизации, который осуществляется под влиянием трех наиболее важных факторов. </w:t>
      </w:r>
    </w:p>
    <w:p w:rsidR="00D71D4A" w:rsidRPr="00616EF1" w:rsidRDefault="00D71D4A" w:rsidP="00D71D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616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Во-первых, интенсивная реализация Федерального закона от 06.10.03. №131-ФЗ «Об общих принципах организации местного самоуправления в РФ» в части перераспределения полномочий различных уровней власти в обеспечении населения медицинской помощью, в частности, передачи специализированных видов помощи из муниципального управления на региональный уровень. </w:t>
      </w:r>
    </w:p>
    <w:p w:rsidR="00D71D4A" w:rsidRPr="00616EF1" w:rsidRDefault="00D71D4A" w:rsidP="00D71D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616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Во-вторых, выполнение национального приоритетного проекта «Здоровье», создавшего ресурсную основу для реализации основного принципа структурной реорганизации – повышения роли первичного звена здравоохранения. </w:t>
      </w:r>
    </w:p>
    <w:p w:rsidR="00D71D4A" w:rsidRPr="00D71D4A" w:rsidRDefault="00D71D4A" w:rsidP="00D71D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616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Третьим важнейшим фактором государственной политики, оказавшим влияние на повышение структурной эффективности здравоохранения, является повышение качества и доступности лекарственного обеспечения населения, в ходе которого утвержден перечень жизненно необходимых </w:t>
      </w:r>
      <w:r w:rsidRPr="00D71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лекарственных сре</w:t>
      </w:r>
      <w:proofErr w:type="gramStart"/>
      <w:r w:rsidRPr="00D71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 дл</w:t>
      </w:r>
      <w:proofErr w:type="gramEnd"/>
      <w:r w:rsidRPr="00D71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дополнительного обеспечения отдельных категорий граждан.</w:t>
      </w:r>
    </w:p>
    <w:p w:rsidR="00D71D4A" w:rsidRPr="00D71D4A" w:rsidRDefault="00D71D4A" w:rsidP="00D71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71D4A">
        <w:rPr>
          <w:rFonts w:ascii="Times New Roman" w:hAnsi="Times New Roman" w:cs="Times New Roman"/>
          <w:sz w:val="28"/>
          <w:szCs w:val="28"/>
        </w:rPr>
        <w:t>В соответствии с поручением  Президента РФ по вопросам развития российского здравоохранения разработаны механизмы управления отраслью, позволяющие реализовать публичные обязательства государства в сфере здравоохранения по единому на всех территориях РФ стандарту, обеспечивающему повышение качества услуг в системе здравоохранения.</w:t>
      </w:r>
      <w:proofErr w:type="gramEnd"/>
    </w:p>
    <w:p w:rsidR="00D71D4A" w:rsidRPr="00D71D4A" w:rsidRDefault="00D71D4A" w:rsidP="00D7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71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учетом актуальности рассматриваемого вопроса, востребованности в профессиональной подготовке  специалистов по данному направлению, а также невозможностью организации исключительно очного обучения  со стороны потенциального контингента слушателей (по причине  кадрового дефицита на рабочих местах),  наиболее приемлемыми в системе дополнительного профессионального образования считаются  очно-заочная и дистанционная формы обучения (что  не исключает организацию обучения в очной форме). </w:t>
      </w:r>
      <w:proofErr w:type="gramEnd"/>
    </w:p>
    <w:p w:rsidR="00D71D4A" w:rsidRPr="00D71D4A" w:rsidRDefault="00D71D4A" w:rsidP="00D7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Очная форма</w:t>
      </w:r>
      <w:r w:rsidRPr="00D7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предусматривает проведение учебных занятий с полным отрывом специалистов  от работы. Аудиторная работа в соответствии с учебно-тематическим планом состоит из курса лекционных и практических занятий.</w:t>
      </w:r>
    </w:p>
    <w:p w:rsidR="00D71D4A" w:rsidRPr="00D71D4A" w:rsidRDefault="00D71D4A" w:rsidP="00D7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Очно-заочная форма</w:t>
      </w:r>
      <w:r w:rsidRPr="00D7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Pr="00D7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предусматривает реализацию очной части в виде аудиторной работы - лекций, как правило, проблемных; а также заочной - в виде самостоятельной внеаудиторной работы слушателей. Для самостоятельной работы используются рекомендованные учебно-методические пособия (рабочая тетрадь по одноименной тематике, сборники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ситуационных задач, тестовых материалов для подготовки к сертификационному экзамену и т. п.).</w:t>
      </w:r>
    </w:p>
    <w:p w:rsidR="00D71D4A" w:rsidRPr="00D71D4A" w:rsidRDefault="00D71D4A" w:rsidP="00D71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7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1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Дистанционна форма обучения</w:t>
      </w:r>
      <w:r w:rsidRPr="00D7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реализацию учебного процесса в виде лекций, которые проводятся как </w:t>
      </w:r>
      <w:proofErr w:type="spellStart"/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мединары</w:t>
      </w:r>
      <w:proofErr w:type="spellEnd"/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самостоятельной работы. Их количество соответствует числу планируемых лекций и семинаров для очной формы обучения.</w:t>
      </w:r>
    </w:p>
    <w:p w:rsidR="009F1ADD" w:rsidRDefault="00D71D4A" w:rsidP="009F1A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Pr="00D71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Предложенный учебный материал на тему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«Система и политика здравоохранения </w:t>
      </w:r>
      <w:r w:rsidR="009F1A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Российской Ф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едерации</w:t>
      </w:r>
      <w:r w:rsidR="009F1A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включает в себя вопросы организации здравоохранения  в России, медицинское страхование и вопросы здорового образа жизни.</w:t>
      </w:r>
    </w:p>
    <w:p w:rsidR="009F1ADD" w:rsidRDefault="009F1ADD" w:rsidP="009F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1ADD">
        <w:rPr>
          <w:rFonts w:ascii="Times New Roman" w:hAnsi="Times New Roman" w:cs="Times New Roman"/>
          <w:sz w:val="28"/>
          <w:szCs w:val="28"/>
        </w:rPr>
        <w:t>Изучение материала   проводится в  соответствии с тематическим планом и  программой дополнительного профессионального образования (повышения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«Медицинская сестра централизованного стерилизационного отделения»</w:t>
      </w:r>
    </w:p>
    <w:p w:rsidR="009F1ADD" w:rsidRPr="009F1ADD" w:rsidRDefault="009F1ADD" w:rsidP="009F1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F1A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Материалы к учебному занятию включают в себя:</w:t>
      </w:r>
    </w:p>
    <w:p w:rsidR="009F1ADD" w:rsidRPr="009F1ADD" w:rsidRDefault="009F1ADD" w:rsidP="009F1A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1A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•</w:t>
      </w:r>
      <w:r w:rsidRPr="009F1A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учебную цель;</w:t>
      </w:r>
    </w:p>
    <w:p w:rsidR="009F1ADD" w:rsidRPr="009F1ADD" w:rsidRDefault="009F1ADD" w:rsidP="009F1A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1A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•</w:t>
      </w:r>
      <w:r w:rsidRPr="009F1A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банк информации (теоретический ресурс) с приложениями и списком литературы;</w:t>
      </w:r>
    </w:p>
    <w:p w:rsidR="009F1ADD" w:rsidRPr="009F1ADD" w:rsidRDefault="009F1ADD" w:rsidP="009F1A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1A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•</w:t>
      </w:r>
      <w:r w:rsidRPr="009F1A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контрольные материалы, позволяющие формировать необходимые профессиональные компетенции и строго соответствующие учебным целям, поставленным в модуле.</w:t>
      </w:r>
    </w:p>
    <w:p w:rsidR="009F1ADD" w:rsidRPr="009F1ADD" w:rsidRDefault="009F1ADD" w:rsidP="009F1A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</w:t>
      </w:r>
      <w:r w:rsidRPr="009F1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занятии преподавателем проводится формирование у слушателей профессиональных компетенций, необходимых для проведения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основных функциональных обязанностей.</w:t>
      </w:r>
      <w:r w:rsidRPr="009F1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самоподготовки слушатели изучают 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по охране здоровья граждан, закон</w:t>
      </w:r>
      <w:r w:rsidRPr="009F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 контрольными материалами.</w:t>
      </w:r>
    </w:p>
    <w:p w:rsidR="009F1ADD" w:rsidRPr="009F1ADD" w:rsidRDefault="009F1ADD" w:rsidP="009F1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A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углублённого изучения содержания излагаемого вопроса слушателю предлагается ознакомиться с  дополнительной информацией в разделе </w:t>
      </w:r>
      <w:r w:rsidRPr="009F1A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«Приложения»</w:t>
      </w:r>
      <w:r w:rsidRPr="009F1A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видеоматериалами.</w:t>
      </w:r>
    </w:p>
    <w:p w:rsidR="005A00BE" w:rsidRPr="005A00BE" w:rsidRDefault="005A00BE" w:rsidP="005A00B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A00BE" w:rsidRPr="005A00BE" w:rsidRDefault="005A00BE" w:rsidP="005A00BE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A00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Рекомендуемая последовательность изучения учебного материала слушателями.</w:t>
      </w:r>
    </w:p>
    <w:p w:rsidR="005A00BE" w:rsidRPr="005A00BE" w:rsidRDefault="005A00BE" w:rsidP="005A00BE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00BE" w:rsidRPr="005A00BE" w:rsidRDefault="005A00BE" w:rsidP="005A00B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A0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Уважаемые коллеги!</w:t>
      </w:r>
    </w:p>
    <w:p w:rsidR="005A00BE" w:rsidRDefault="005A00BE" w:rsidP="005A00B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Вам </w:t>
      </w:r>
      <w:r w:rsidRPr="005A0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следует изучить теоретическую часть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модуля «Система и политика здравоохранения в Российской Федерации», который состоит из следующих тем: </w:t>
      </w:r>
    </w:p>
    <w:p w:rsidR="005A00BE" w:rsidRDefault="005A00BE" w:rsidP="005A00B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 №1 </w:t>
      </w:r>
      <w:r w:rsidRPr="005A0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«Система и политика здравоохранения в Российской Федерации»</w:t>
      </w:r>
    </w:p>
    <w:p w:rsidR="005A00BE" w:rsidRDefault="005A00BE" w:rsidP="005A00B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A0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Тема№2 </w:t>
      </w:r>
      <w:r w:rsidRPr="005A0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«Медицинское страхование»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5A00BE" w:rsidRPr="005A00BE" w:rsidRDefault="005A00BE" w:rsidP="005A00B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Тема№3 </w:t>
      </w:r>
      <w:r w:rsidRPr="005A00BE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ПРЕДМЕ</w:t>
      </w:r>
      <w:r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Т, МЕТОДЫ И ЗАДАЧИ ВАЛЕОЛОГИИ</w:t>
      </w:r>
      <w:proofErr w:type="gramStart"/>
      <w:r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</w:t>
      </w:r>
      <w:r w:rsidRPr="005A00BE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ЗДОРОВЬЕ И ЕГО ВИДЫ.</w:t>
      </w:r>
    </w:p>
    <w:p w:rsidR="005A00BE" w:rsidRDefault="005A00BE" w:rsidP="005A00B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5A00BE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ЗДОРОВЫЙ ОБРАЗ ЖИЗНИ И ЕГО СОСТАВЛЯЮЩИЕ. </w:t>
      </w:r>
    </w:p>
    <w:p w:rsidR="005A00BE" w:rsidRDefault="005A00BE" w:rsidP="005A00B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A0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(теоретический ресурс).</w:t>
      </w:r>
    </w:p>
    <w:p w:rsidR="00A35778" w:rsidRDefault="00A35778" w:rsidP="005A00B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Ознакомиться с сюжетом видеофильма о </w:t>
      </w:r>
      <w:r w:rsidR="007E45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здоровом образе жизни, презентаци</w:t>
      </w:r>
      <w:r w:rsidR="00333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ями к обозначенным темам лекций в разделе мультимедийное сопровождение.</w:t>
      </w:r>
    </w:p>
    <w:p w:rsidR="0033303A" w:rsidRDefault="0033303A" w:rsidP="00A3577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="005A0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Ответить на контрольные вопросы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A00BE" w:rsidRPr="005A00BE" w:rsidRDefault="0033303A" w:rsidP="00A3577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Т</w:t>
      </w:r>
      <w:bookmarkStart w:id="0" w:name="_GoBack"/>
      <w:bookmarkEnd w:id="0"/>
      <w:r w:rsidR="00A357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естовые задания </w:t>
      </w:r>
      <w:r w:rsidR="005A0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A357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разделе контрольных материалов.</w:t>
      </w:r>
      <w:r w:rsidR="005A0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45016" w:rsidRPr="009F1ADD" w:rsidRDefault="00645016">
      <w:pPr>
        <w:rPr>
          <w:sz w:val="28"/>
          <w:szCs w:val="28"/>
        </w:rPr>
      </w:pPr>
    </w:p>
    <w:p w:rsidR="00645016" w:rsidRPr="006651AC" w:rsidRDefault="00645016" w:rsidP="007E45C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Используемые обозначения и сокращения.</w:t>
      </w:r>
    </w:p>
    <w:p w:rsidR="00645016" w:rsidRDefault="00645016" w:rsidP="00645016">
      <w:pPr>
        <w:spacing w:after="0" w:line="36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16" w:rsidRPr="006651AC" w:rsidRDefault="00645016" w:rsidP="00645016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Всемирная организация здравоохранения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ЗПЗ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защита прав застрахованных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Международная организация по стандартизации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КМП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медицинской помощи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МП              медицинская помощь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МЗСР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здравоохранения и социального развития 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медицинская организация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МЭК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медико-экономический контроль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МЭЭ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медико-экономическая экспертиза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медицинское страхование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ПГГ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государственных гарантий оказания бесплатной медицинской помощи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страховая медицинская организация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ТП ОМС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территориальная программа обязательного медицинского страхования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ТФОМС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территориальный фонд обязательного медицинского страхования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Федеральная антимонопольная служба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ФОМС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фонд обязательного медицинского страхования</w:t>
      </w:r>
    </w:p>
    <w:p w:rsidR="00645016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ЭКМП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экспертиза качества медицинской помощи</w:t>
      </w:r>
    </w:p>
    <w:p w:rsidR="00645016" w:rsidRPr="006651AC" w:rsidRDefault="00645016" w:rsidP="00645016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ГУ-ВШЭ     </w:t>
      </w:r>
      <w:r w:rsidRPr="005007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университетом - Высшей школой экономики.</w:t>
      </w:r>
    </w:p>
    <w:p w:rsidR="00645016" w:rsidRPr="006651AC" w:rsidRDefault="00645016" w:rsidP="00645016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016" w:rsidRDefault="00645016"/>
    <w:sectPr w:rsidR="0064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08"/>
    <w:rsid w:val="0033303A"/>
    <w:rsid w:val="005A00BE"/>
    <w:rsid w:val="00645016"/>
    <w:rsid w:val="007E45C0"/>
    <w:rsid w:val="008E5608"/>
    <w:rsid w:val="009F1ADD"/>
    <w:rsid w:val="00A35778"/>
    <w:rsid w:val="00B6348D"/>
    <w:rsid w:val="00D71D4A"/>
    <w:rsid w:val="00D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Милешина Нина Ивановна</dc:creator>
  <cp:lastModifiedBy>Милешина Нина Ивановна</cp:lastModifiedBy>
  <cp:revision>4</cp:revision>
  <dcterms:created xsi:type="dcterms:W3CDTF">2015-11-23T06:07:00Z</dcterms:created>
  <dcterms:modified xsi:type="dcterms:W3CDTF">2015-11-23T06:14:00Z</dcterms:modified>
</cp:coreProperties>
</file>